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78" w:rsidRPr="00852A78" w:rsidRDefault="00852A78" w:rsidP="004709E0">
      <w:pPr>
        <w:jc w:val="center"/>
        <w:outlineLvl w:val="0"/>
        <w:rPr>
          <w:b/>
          <w:bCs/>
          <w:color w:val="auto"/>
          <w:szCs w:val="28"/>
        </w:rPr>
      </w:pPr>
      <w:r w:rsidRPr="00852A78">
        <w:rPr>
          <w:b/>
          <w:bCs/>
          <w:color w:val="auto"/>
          <w:szCs w:val="28"/>
        </w:rPr>
        <w:t>Аннотация рабочей программы</w:t>
      </w:r>
      <w:bookmarkStart w:id="0" w:name="_GoBack"/>
      <w:bookmarkEnd w:id="0"/>
    </w:p>
    <w:p w:rsidR="009C4605" w:rsidRDefault="00852A78" w:rsidP="009C4605">
      <w:pPr>
        <w:jc w:val="center"/>
        <w:rPr>
          <w:b/>
          <w:bCs/>
          <w:color w:val="auto"/>
          <w:szCs w:val="28"/>
        </w:rPr>
      </w:pPr>
      <w:r w:rsidRPr="00852A78">
        <w:rPr>
          <w:b/>
          <w:bCs/>
          <w:color w:val="auto"/>
          <w:szCs w:val="28"/>
        </w:rPr>
        <w:t xml:space="preserve">дисциплины </w:t>
      </w:r>
    </w:p>
    <w:p w:rsidR="00852A78" w:rsidRPr="009C4605" w:rsidRDefault="00263F19" w:rsidP="009C4605">
      <w:pPr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ОУД.04 Математика: алгебра и</w:t>
      </w:r>
      <w:r w:rsidR="009C4605">
        <w:rPr>
          <w:b/>
          <w:color w:val="auto"/>
          <w:szCs w:val="28"/>
        </w:rPr>
        <w:t xml:space="preserve"> </w:t>
      </w:r>
      <w:r w:rsidR="00852A78" w:rsidRPr="00852A78">
        <w:rPr>
          <w:b/>
          <w:color w:val="auto"/>
          <w:szCs w:val="28"/>
        </w:rPr>
        <w:t>начала математического анализа</w:t>
      </w:r>
      <w:r w:rsidR="006209EC">
        <w:rPr>
          <w:b/>
          <w:color w:val="auto"/>
          <w:szCs w:val="28"/>
        </w:rPr>
        <w:t>,</w:t>
      </w:r>
      <w:r w:rsidR="00852A78" w:rsidRPr="00852A78">
        <w:rPr>
          <w:b/>
          <w:color w:val="auto"/>
          <w:szCs w:val="28"/>
        </w:rPr>
        <w:t xml:space="preserve"> геометрия</w:t>
      </w:r>
    </w:p>
    <w:p w:rsidR="00852A78" w:rsidRPr="00852A78" w:rsidRDefault="005F2048" w:rsidP="004709E0">
      <w:pPr>
        <w:jc w:val="center"/>
        <w:outlineLvl w:val="0"/>
        <w:rPr>
          <w:b/>
          <w:color w:val="auto"/>
          <w:szCs w:val="28"/>
        </w:rPr>
      </w:pPr>
      <w:r>
        <w:rPr>
          <w:b/>
          <w:bCs/>
          <w:color w:val="auto"/>
          <w:szCs w:val="28"/>
        </w:rPr>
        <w:t>Специальность 34.02.01 Сестринское дело</w:t>
      </w:r>
    </w:p>
    <w:p w:rsidR="00852A78" w:rsidRPr="00852A78" w:rsidRDefault="00852A78" w:rsidP="004709E0">
      <w:pPr>
        <w:jc w:val="center"/>
        <w:outlineLvl w:val="0"/>
        <w:rPr>
          <w:color w:val="auto"/>
          <w:szCs w:val="28"/>
        </w:rPr>
      </w:pPr>
    </w:p>
    <w:p w:rsidR="00852A78" w:rsidRPr="00852A78" w:rsidRDefault="00852A78" w:rsidP="004709E0">
      <w:pPr>
        <w:widowControl w:val="0"/>
        <w:autoSpaceDE w:val="0"/>
        <w:autoSpaceDN w:val="0"/>
        <w:adjustRightInd w:val="0"/>
        <w:outlineLvl w:val="0"/>
        <w:rPr>
          <w:b/>
          <w:color w:val="auto"/>
          <w:szCs w:val="28"/>
        </w:rPr>
      </w:pPr>
      <w:r w:rsidRPr="00852A78">
        <w:rPr>
          <w:b/>
          <w:color w:val="auto"/>
          <w:szCs w:val="28"/>
        </w:rPr>
        <w:t>1. Область применения программы.</w:t>
      </w:r>
    </w:p>
    <w:p w:rsidR="00852A78" w:rsidRPr="005F2048" w:rsidRDefault="005F2048" w:rsidP="00470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Cs w:val="28"/>
        </w:rPr>
      </w:pPr>
      <w:r w:rsidRPr="00567247">
        <w:rPr>
          <w:szCs w:val="28"/>
        </w:rPr>
        <w:t xml:space="preserve">Рабочая программа дисциплины является частью программы </w:t>
      </w:r>
      <w:r>
        <w:rPr>
          <w:szCs w:val="28"/>
        </w:rPr>
        <w:t xml:space="preserve">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>
        <w:rPr>
          <w:color w:val="auto"/>
          <w:szCs w:val="28"/>
        </w:rPr>
        <w:t>34.02.01 Сестринское дело</w:t>
      </w:r>
      <w:r w:rsidR="00852A78" w:rsidRPr="00852A78">
        <w:rPr>
          <w:color w:val="auto"/>
          <w:szCs w:val="28"/>
        </w:rPr>
        <w:t>.</w:t>
      </w:r>
    </w:p>
    <w:p w:rsidR="00852A78" w:rsidRPr="00852A78" w:rsidRDefault="00852A78" w:rsidP="004709E0">
      <w:pPr>
        <w:widowControl w:val="0"/>
        <w:ind w:firstLine="709"/>
        <w:jc w:val="both"/>
        <w:rPr>
          <w:color w:val="auto"/>
          <w:szCs w:val="28"/>
        </w:rPr>
      </w:pPr>
      <w:proofErr w:type="gramStart"/>
      <w:r w:rsidRPr="00852A78">
        <w:rPr>
          <w:b/>
          <w:color w:val="auto"/>
          <w:szCs w:val="28"/>
        </w:rPr>
        <w:t>Цель:</w:t>
      </w:r>
      <w:r w:rsidRPr="00852A78">
        <w:rPr>
          <w:color w:val="auto"/>
          <w:szCs w:val="28"/>
        </w:rPr>
        <w:t xml:space="preserve"> формирование у обучающихся общего представления об идеях иметодах математики; интеллектуальное развитие; овладение необходимыми конкретными знаниями и умениями; воспитательное воздействие.</w:t>
      </w:r>
      <w:proofErr w:type="gramEnd"/>
    </w:p>
    <w:p w:rsidR="00852A78" w:rsidRPr="00852A78" w:rsidRDefault="00852A78" w:rsidP="004709E0">
      <w:pPr>
        <w:ind w:firstLine="709"/>
        <w:jc w:val="both"/>
        <w:rPr>
          <w:color w:val="auto"/>
          <w:szCs w:val="28"/>
        </w:rPr>
      </w:pPr>
      <w:r w:rsidRPr="00852A78">
        <w:rPr>
          <w:b/>
          <w:color w:val="auto"/>
          <w:szCs w:val="28"/>
        </w:rPr>
        <w:t>Задачи:</w:t>
      </w:r>
    </w:p>
    <w:p w:rsidR="00852A78" w:rsidRPr="00852A78" w:rsidRDefault="00852A78" w:rsidP="004709E0">
      <w:pPr>
        <w:numPr>
          <w:ilvl w:val="0"/>
          <w:numId w:val="22"/>
        </w:numPr>
        <w:spacing w:after="160"/>
        <w:ind w:left="0" w:firstLine="709"/>
        <w:contextualSpacing/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обеспечение сформированности представлений о социальных, культурных и исторических факторах становления математики; </w:t>
      </w:r>
    </w:p>
    <w:p w:rsidR="00852A78" w:rsidRPr="00852A78" w:rsidRDefault="00852A78" w:rsidP="004709E0">
      <w:pPr>
        <w:numPr>
          <w:ilvl w:val="0"/>
          <w:numId w:val="22"/>
        </w:numPr>
        <w:spacing w:after="160"/>
        <w:ind w:left="0" w:firstLine="709"/>
        <w:contextualSpacing/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обеспечение сформированности логического, алгоритмического и  математического мышления; </w:t>
      </w:r>
    </w:p>
    <w:p w:rsidR="00852A78" w:rsidRPr="00852A78" w:rsidRDefault="00852A78" w:rsidP="004709E0">
      <w:pPr>
        <w:numPr>
          <w:ilvl w:val="0"/>
          <w:numId w:val="22"/>
        </w:numPr>
        <w:spacing w:after="160"/>
        <w:ind w:left="0" w:firstLine="709"/>
        <w:contextualSpacing/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обеспечение сформированности умений применять полученные знания при решении различных задач; </w:t>
      </w:r>
    </w:p>
    <w:p w:rsidR="00852A78" w:rsidRPr="00852A78" w:rsidRDefault="00852A78" w:rsidP="004709E0">
      <w:pPr>
        <w:numPr>
          <w:ilvl w:val="0"/>
          <w:numId w:val="22"/>
        </w:numPr>
        <w:spacing w:after="160"/>
        <w:ind w:left="0" w:firstLine="709"/>
        <w:contextualSpacing/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852A78" w:rsidRPr="00852A78" w:rsidRDefault="00852A78" w:rsidP="004709E0">
      <w:pPr>
        <w:ind w:firstLine="709"/>
        <w:jc w:val="both"/>
        <w:rPr>
          <w:color w:val="auto"/>
          <w:szCs w:val="28"/>
        </w:rPr>
      </w:pPr>
    </w:p>
    <w:p w:rsidR="00852A78" w:rsidRPr="00852A78" w:rsidRDefault="00852A78" w:rsidP="004709E0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color w:val="auto"/>
          <w:szCs w:val="28"/>
        </w:rPr>
      </w:pPr>
      <w:r w:rsidRPr="00852A78">
        <w:rPr>
          <w:b/>
          <w:color w:val="auto"/>
          <w:szCs w:val="28"/>
        </w:rPr>
        <w:t>2</w:t>
      </w:r>
      <w:r w:rsidRPr="00852A78">
        <w:rPr>
          <w:color w:val="auto"/>
          <w:szCs w:val="28"/>
        </w:rPr>
        <w:t>.</w:t>
      </w:r>
      <w:r w:rsidRPr="00852A78">
        <w:rPr>
          <w:b/>
          <w:bCs/>
          <w:color w:val="auto"/>
          <w:szCs w:val="28"/>
        </w:rPr>
        <w:t xml:space="preserve"> Место дисциплины в  </w:t>
      </w:r>
      <w:r w:rsidR="007615ED">
        <w:rPr>
          <w:b/>
          <w:bCs/>
          <w:color w:val="auto"/>
          <w:szCs w:val="28"/>
        </w:rPr>
        <w:t xml:space="preserve"> структуре ППССЗ:</w:t>
      </w:r>
    </w:p>
    <w:p w:rsidR="00852A78" w:rsidRPr="00852A78" w:rsidRDefault="00852A78" w:rsidP="004709E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color w:val="auto"/>
          <w:szCs w:val="28"/>
        </w:rPr>
      </w:pPr>
      <w:r w:rsidRPr="00852A78">
        <w:rPr>
          <w:bCs/>
          <w:color w:val="auto"/>
          <w:szCs w:val="28"/>
        </w:rPr>
        <w:t xml:space="preserve">Дисциплина </w:t>
      </w:r>
      <w:r w:rsidRPr="00852A78">
        <w:rPr>
          <w:color w:val="auto"/>
          <w:szCs w:val="28"/>
        </w:rPr>
        <w:t>ОУД.04</w:t>
      </w:r>
      <w:r w:rsidR="006209EC">
        <w:rPr>
          <w:color w:val="auto"/>
          <w:szCs w:val="28"/>
        </w:rPr>
        <w:t>.</w:t>
      </w:r>
      <w:r w:rsidR="00EF35A3">
        <w:rPr>
          <w:color w:val="auto"/>
          <w:szCs w:val="28"/>
        </w:rPr>
        <w:t xml:space="preserve"> Математика: алгебра и </w:t>
      </w:r>
      <w:r w:rsidR="006209EC">
        <w:rPr>
          <w:color w:val="auto"/>
          <w:szCs w:val="28"/>
        </w:rPr>
        <w:t xml:space="preserve"> начала математического анализа,</w:t>
      </w:r>
      <w:r w:rsidRPr="00852A78">
        <w:rPr>
          <w:color w:val="auto"/>
          <w:szCs w:val="28"/>
        </w:rPr>
        <w:t xml:space="preserve"> геометрия  относится к общеобразовательным базовым дисциплинам.</w:t>
      </w:r>
    </w:p>
    <w:p w:rsidR="00852A78" w:rsidRPr="00852A78" w:rsidRDefault="00852A78" w:rsidP="004709E0">
      <w:pPr>
        <w:ind w:firstLine="709"/>
        <w:jc w:val="both"/>
        <w:outlineLvl w:val="0"/>
        <w:rPr>
          <w:bCs/>
          <w:color w:val="auto"/>
          <w:szCs w:val="28"/>
        </w:rPr>
      </w:pPr>
      <w:r w:rsidRPr="00852A78">
        <w:rPr>
          <w:bCs/>
          <w:color w:val="auto"/>
          <w:szCs w:val="28"/>
        </w:rPr>
        <w:t xml:space="preserve">Для освоения </w:t>
      </w:r>
      <w:r w:rsidR="00EF35A3">
        <w:rPr>
          <w:bCs/>
          <w:color w:val="auto"/>
          <w:szCs w:val="28"/>
        </w:rPr>
        <w:t>дисциплины «Математика: алгебра и</w:t>
      </w:r>
      <w:r w:rsidR="006209EC">
        <w:rPr>
          <w:bCs/>
          <w:color w:val="auto"/>
          <w:szCs w:val="28"/>
        </w:rPr>
        <w:t xml:space="preserve"> начала математического анализа,</w:t>
      </w:r>
      <w:r w:rsidRPr="00852A78">
        <w:rPr>
          <w:bCs/>
          <w:color w:val="auto"/>
          <w:szCs w:val="28"/>
        </w:rPr>
        <w:t xml:space="preserve"> геометрия» обучающиеся используют УУД, сформированные в ходе изучения школьных предметов «Математика», «Алгебра», «Геометрия»,  «Химия», «Физика».</w:t>
      </w:r>
    </w:p>
    <w:p w:rsidR="00852A78" w:rsidRPr="00852A78" w:rsidRDefault="00852A78" w:rsidP="004709E0">
      <w:pPr>
        <w:ind w:firstLine="709"/>
        <w:jc w:val="both"/>
        <w:outlineLvl w:val="0"/>
        <w:rPr>
          <w:bCs/>
          <w:color w:val="auto"/>
          <w:szCs w:val="28"/>
        </w:rPr>
      </w:pPr>
      <w:r w:rsidRPr="00852A78">
        <w:rPr>
          <w:bCs/>
          <w:color w:val="auto"/>
          <w:szCs w:val="28"/>
        </w:rPr>
        <w:t>Освоение дисциплины «Математика: алгебра, начала математического анализа</w:t>
      </w:r>
      <w:r w:rsidR="006209EC">
        <w:rPr>
          <w:bCs/>
          <w:color w:val="auto"/>
          <w:szCs w:val="28"/>
        </w:rPr>
        <w:t>,</w:t>
      </w:r>
      <w:r w:rsidRPr="00852A78">
        <w:rPr>
          <w:bCs/>
          <w:color w:val="auto"/>
          <w:szCs w:val="28"/>
        </w:rPr>
        <w:t xml:space="preserve"> геометрия» является необходимой основой для последующего изучения дисциплин </w:t>
      </w:r>
      <w:r w:rsidRPr="00852A78">
        <w:rPr>
          <w:szCs w:val="28"/>
        </w:rPr>
        <w:t>«</w:t>
      </w:r>
      <w:r w:rsidRPr="00852A78">
        <w:rPr>
          <w:color w:val="auto"/>
          <w:szCs w:val="28"/>
        </w:rPr>
        <w:t>Анатомия и физиология человека», «Фармакология», «Генетика человека с основами медицинской генетики», «Гигиена и экология человека», «Основы патологии», «Основы микробиологии и иммунологии», профессиональных модулей: ПМ.01; ПМ.02; ПМ.03.</w:t>
      </w:r>
    </w:p>
    <w:p w:rsidR="00852A78" w:rsidRPr="00852A78" w:rsidRDefault="00852A78" w:rsidP="004709E0">
      <w:pPr>
        <w:ind w:firstLine="567"/>
        <w:jc w:val="both"/>
        <w:outlineLvl w:val="0"/>
        <w:rPr>
          <w:bCs/>
          <w:color w:val="auto"/>
          <w:szCs w:val="28"/>
        </w:rPr>
      </w:pPr>
    </w:p>
    <w:p w:rsidR="00852A78" w:rsidRPr="00852A78" w:rsidRDefault="00852A78" w:rsidP="004709E0">
      <w:pPr>
        <w:jc w:val="both"/>
        <w:outlineLvl w:val="0"/>
        <w:rPr>
          <w:b/>
          <w:bCs/>
          <w:color w:val="auto"/>
          <w:szCs w:val="28"/>
        </w:rPr>
      </w:pPr>
      <w:r w:rsidRPr="00852A78">
        <w:rPr>
          <w:b/>
          <w:bCs/>
          <w:color w:val="auto"/>
          <w:szCs w:val="28"/>
        </w:rPr>
        <w:t>3.Требования к результатам освоения дисциплины.</w:t>
      </w:r>
    </w:p>
    <w:p w:rsidR="00852A78" w:rsidRPr="00852A78" w:rsidRDefault="00852A78" w:rsidP="004709E0">
      <w:pPr>
        <w:ind w:firstLine="709"/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Освоение содержания дисциплины «Математика: алгебра, начала математического анализа</w:t>
      </w:r>
      <w:r w:rsidR="006209EC">
        <w:rPr>
          <w:color w:val="auto"/>
          <w:szCs w:val="28"/>
        </w:rPr>
        <w:t>,</w:t>
      </w:r>
      <w:r w:rsidRPr="00852A78">
        <w:rPr>
          <w:color w:val="auto"/>
          <w:szCs w:val="28"/>
        </w:rPr>
        <w:t xml:space="preserve"> геометрия» обеспечивает достижение студентами следующих результатов: 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• </w:t>
      </w:r>
      <w:r w:rsidRPr="00852A78">
        <w:rPr>
          <w:b/>
          <w:color w:val="auto"/>
          <w:szCs w:val="28"/>
        </w:rPr>
        <w:t>личностных: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lastRenderedPageBreak/>
        <w:t>− 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− овладение математическими знаниями и умениями, необходимыми в повседневной жизни, для освоения смежных </w:t>
      </w:r>
      <w:proofErr w:type="gramStart"/>
      <w:r w:rsidRPr="00852A78">
        <w:rPr>
          <w:color w:val="auto"/>
          <w:szCs w:val="28"/>
        </w:rPr>
        <w:t>естественно-научных</w:t>
      </w:r>
      <w:proofErr w:type="gramEnd"/>
      <w:r w:rsidRPr="00852A78">
        <w:rPr>
          <w:color w:val="auto"/>
          <w:szCs w:val="28"/>
        </w:rP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− готовность и способность к </w:t>
      </w:r>
      <w:proofErr w:type="gramStart"/>
      <w:r w:rsidRPr="00852A78">
        <w:rPr>
          <w:color w:val="auto"/>
          <w:szCs w:val="28"/>
        </w:rPr>
        <w:t>самостоятельной</w:t>
      </w:r>
      <w:proofErr w:type="gramEnd"/>
      <w:r w:rsidRPr="00852A78">
        <w:rPr>
          <w:color w:val="auto"/>
          <w:szCs w:val="28"/>
        </w:rPr>
        <w:t xml:space="preserve"> творческой и ответственной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деятельности;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• </w:t>
      </w:r>
      <w:proofErr w:type="spellStart"/>
      <w:r w:rsidRPr="00852A78">
        <w:rPr>
          <w:b/>
          <w:color w:val="auto"/>
          <w:szCs w:val="28"/>
        </w:rPr>
        <w:t>метапредметных</w:t>
      </w:r>
      <w:proofErr w:type="spellEnd"/>
      <w:r w:rsidRPr="00852A78">
        <w:rPr>
          <w:b/>
          <w:color w:val="auto"/>
          <w:szCs w:val="28"/>
        </w:rPr>
        <w:t>: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языковыми средствами: умение ясно, логично и точно излагать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lastRenderedPageBreak/>
        <w:t>свою точку зрения, использовать адекватные языковые средства;</w:t>
      </w:r>
    </w:p>
    <w:p w:rsidR="00852A78" w:rsidRPr="00852A78" w:rsidRDefault="00852A78" w:rsidP="004709E0">
      <w:pPr>
        <w:tabs>
          <w:tab w:val="left" w:pos="0"/>
        </w:tabs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 w:rsidRPr="00852A78">
        <w:rPr>
          <w:color w:val="auto"/>
          <w:szCs w:val="28"/>
        </w:rPr>
        <w:t>дств дл</w:t>
      </w:r>
      <w:proofErr w:type="gramEnd"/>
      <w:r w:rsidRPr="00852A78">
        <w:rPr>
          <w:color w:val="auto"/>
          <w:szCs w:val="28"/>
        </w:rPr>
        <w:t>я их достижения;</w:t>
      </w:r>
    </w:p>
    <w:p w:rsidR="00852A78" w:rsidRPr="00852A78" w:rsidRDefault="00852A78" w:rsidP="004709E0">
      <w:pPr>
        <w:tabs>
          <w:tab w:val="left" w:pos="0"/>
        </w:tabs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• </w:t>
      </w:r>
      <w:r w:rsidRPr="00852A78">
        <w:rPr>
          <w:b/>
          <w:color w:val="auto"/>
          <w:szCs w:val="28"/>
        </w:rPr>
        <w:t>предметных: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-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>− владение навыками использования готовых компьютерных программ при решении задач.</w:t>
      </w:r>
    </w:p>
    <w:p w:rsidR="00852A78" w:rsidRPr="00852A78" w:rsidRDefault="00852A78" w:rsidP="004709E0">
      <w:pPr>
        <w:ind w:firstLine="709"/>
        <w:jc w:val="both"/>
        <w:rPr>
          <w:bCs/>
          <w:color w:val="auto"/>
          <w:szCs w:val="28"/>
        </w:rPr>
      </w:pPr>
      <w:r w:rsidRPr="00852A78">
        <w:rPr>
          <w:bCs/>
          <w:color w:val="auto"/>
          <w:szCs w:val="28"/>
        </w:rPr>
        <w:t>Самостоятельная работа студента предусматривает с</w:t>
      </w:r>
      <w:r w:rsidRPr="00852A78">
        <w:rPr>
          <w:color w:val="auto"/>
          <w:szCs w:val="28"/>
        </w:rPr>
        <w:t>оставление опорного конспекта, подготовку сообщений, составление таблиц, создание мультимедийных презентаций, решение задач, повторение изученного материала, подготовку ответов на контрольные вопросы</w:t>
      </w:r>
      <w:r w:rsidRPr="00852A78">
        <w:rPr>
          <w:bCs/>
          <w:color w:val="auto"/>
          <w:szCs w:val="28"/>
        </w:rPr>
        <w:t>.</w:t>
      </w:r>
    </w:p>
    <w:p w:rsidR="00852A78" w:rsidRPr="00852A78" w:rsidRDefault="00852A78" w:rsidP="004709E0">
      <w:pPr>
        <w:ind w:firstLine="709"/>
        <w:jc w:val="both"/>
        <w:outlineLvl w:val="0"/>
        <w:rPr>
          <w:bCs/>
          <w:color w:val="auto"/>
          <w:szCs w:val="28"/>
        </w:rPr>
      </w:pPr>
    </w:p>
    <w:p w:rsidR="00852A78" w:rsidRPr="00852A78" w:rsidRDefault="00852A78" w:rsidP="004709E0">
      <w:pPr>
        <w:tabs>
          <w:tab w:val="left" w:pos="5387"/>
          <w:tab w:val="left" w:pos="8789"/>
          <w:tab w:val="left" w:pos="9923"/>
        </w:tabs>
        <w:jc w:val="both"/>
        <w:rPr>
          <w:b/>
          <w:color w:val="auto"/>
          <w:szCs w:val="28"/>
        </w:rPr>
      </w:pPr>
      <w:r w:rsidRPr="00852A78">
        <w:rPr>
          <w:rFonts w:eastAsia="Calibri"/>
          <w:b/>
          <w:color w:val="auto"/>
          <w:szCs w:val="28"/>
        </w:rPr>
        <w:t>4.</w:t>
      </w:r>
      <w:r w:rsidRPr="00852A78">
        <w:rPr>
          <w:b/>
          <w:color w:val="auto"/>
          <w:szCs w:val="28"/>
        </w:rPr>
        <w:t xml:space="preserve"> Количество часов на освоение рабочей программы дисциплины:</w:t>
      </w:r>
    </w:p>
    <w:p w:rsidR="00852A78" w:rsidRPr="00852A78" w:rsidRDefault="00852A78" w:rsidP="004709E0">
      <w:pPr>
        <w:tabs>
          <w:tab w:val="left" w:pos="5387"/>
          <w:tab w:val="left" w:pos="8789"/>
          <w:tab w:val="left" w:pos="9923"/>
        </w:tabs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Максимальная учебная  нагрузка </w:t>
      </w:r>
      <w:proofErr w:type="gramStart"/>
      <w:r w:rsidRPr="00852A78">
        <w:rPr>
          <w:color w:val="auto"/>
          <w:szCs w:val="28"/>
        </w:rPr>
        <w:t>обучающегося</w:t>
      </w:r>
      <w:proofErr w:type="gramEnd"/>
      <w:r w:rsidRPr="00852A78">
        <w:rPr>
          <w:color w:val="auto"/>
          <w:szCs w:val="28"/>
        </w:rPr>
        <w:t xml:space="preserve"> 259 часов, в том числе:</w:t>
      </w:r>
    </w:p>
    <w:p w:rsidR="00852A78" w:rsidRPr="00852A78" w:rsidRDefault="00852A78" w:rsidP="004709E0">
      <w:pPr>
        <w:tabs>
          <w:tab w:val="left" w:pos="5387"/>
          <w:tab w:val="left" w:pos="8789"/>
          <w:tab w:val="left" w:pos="9923"/>
        </w:tabs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lastRenderedPageBreak/>
        <w:t>обязательной аудиторной учебной нагрузки обучающегося 173 ч.;</w:t>
      </w:r>
    </w:p>
    <w:p w:rsidR="00852A78" w:rsidRPr="00852A78" w:rsidRDefault="00852A78" w:rsidP="004709E0">
      <w:pPr>
        <w:tabs>
          <w:tab w:val="left" w:pos="5387"/>
          <w:tab w:val="left" w:pos="8789"/>
          <w:tab w:val="left" w:pos="9923"/>
        </w:tabs>
        <w:jc w:val="both"/>
        <w:rPr>
          <w:color w:val="auto"/>
          <w:szCs w:val="28"/>
        </w:rPr>
      </w:pPr>
      <w:r w:rsidRPr="00852A78">
        <w:rPr>
          <w:color w:val="auto"/>
          <w:szCs w:val="28"/>
        </w:rPr>
        <w:t xml:space="preserve">самостоятельной работы обучающегося 86 ч.  </w:t>
      </w:r>
    </w:p>
    <w:p w:rsidR="00852A78" w:rsidRPr="00852A78" w:rsidRDefault="00852A78" w:rsidP="004709E0">
      <w:pPr>
        <w:tabs>
          <w:tab w:val="left" w:pos="5387"/>
          <w:tab w:val="left" w:pos="8789"/>
          <w:tab w:val="left" w:pos="9923"/>
        </w:tabs>
        <w:jc w:val="both"/>
        <w:rPr>
          <w:color w:val="auto"/>
          <w:szCs w:val="28"/>
        </w:rPr>
      </w:pPr>
    </w:p>
    <w:p w:rsidR="00852A78" w:rsidRPr="00852A78" w:rsidRDefault="00852A78" w:rsidP="004709E0">
      <w:pPr>
        <w:jc w:val="both"/>
        <w:rPr>
          <w:color w:val="auto"/>
          <w:szCs w:val="28"/>
        </w:rPr>
      </w:pPr>
      <w:r w:rsidRPr="00852A78">
        <w:rPr>
          <w:b/>
          <w:bCs/>
          <w:color w:val="auto"/>
          <w:szCs w:val="28"/>
        </w:rPr>
        <w:t xml:space="preserve">5.Составитель: </w:t>
      </w:r>
      <w:r w:rsidRPr="00852A78">
        <w:rPr>
          <w:color w:val="auto"/>
          <w:szCs w:val="28"/>
        </w:rPr>
        <w:t>преподаватель БПОУ ВО «Борисоглебскмедколледж»,     Е.В. Рыжова.</w:t>
      </w:r>
    </w:p>
    <w:p w:rsidR="00852A78" w:rsidRPr="00852A78" w:rsidRDefault="00852A78" w:rsidP="00852A78">
      <w:pPr>
        <w:jc w:val="both"/>
        <w:outlineLvl w:val="0"/>
        <w:rPr>
          <w:bCs/>
          <w:color w:val="auto"/>
          <w:szCs w:val="28"/>
        </w:rPr>
      </w:pPr>
    </w:p>
    <w:sectPr w:rsidR="00852A78" w:rsidRPr="00852A78" w:rsidSect="00852A78">
      <w:pgSz w:w="11906" w:h="16838"/>
      <w:pgMar w:top="1135" w:right="849" w:bottom="720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20F18DA"/>
    <w:multiLevelType w:val="hybridMultilevel"/>
    <w:tmpl w:val="254A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12487"/>
    <w:multiLevelType w:val="hybridMultilevel"/>
    <w:tmpl w:val="F8E2807C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C11A29"/>
    <w:multiLevelType w:val="hybridMultilevel"/>
    <w:tmpl w:val="94A89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6065E1"/>
    <w:multiLevelType w:val="hybridMultilevel"/>
    <w:tmpl w:val="55D8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2ECE5D09"/>
    <w:multiLevelType w:val="hybridMultilevel"/>
    <w:tmpl w:val="9FFC368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230901"/>
    <w:multiLevelType w:val="multilevel"/>
    <w:tmpl w:val="1C566F1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>
    <w:nsid w:val="338F3A2A"/>
    <w:multiLevelType w:val="hybridMultilevel"/>
    <w:tmpl w:val="33DCE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A0E1F"/>
    <w:multiLevelType w:val="hybridMultilevel"/>
    <w:tmpl w:val="1E68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880567"/>
    <w:multiLevelType w:val="hybridMultilevel"/>
    <w:tmpl w:val="C2026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D35000"/>
    <w:multiLevelType w:val="hybridMultilevel"/>
    <w:tmpl w:val="089ECF4C"/>
    <w:lvl w:ilvl="0" w:tplc="D19871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AA7F9A"/>
    <w:multiLevelType w:val="hybridMultilevel"/>
    <w:tmpl w:val="A3687192"/>
    <w:lvl w:ilvl="0" w:tplc="04190001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FD6B4A"/>
    <w:multiLevelType w:val="hybridMultilevel"/>
    <w:tmpl w:val="7BACEA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05F7A96"/>
    <w:multiLevelType w:val="hybridMultilevel"/>
    <w:tmpl w:val="363A9B6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6E29EC"/>
    <w:multiLevelType w:val="hybridMultilevel"/>
    <w:tmpl w:val="0A70AF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A5A1D80"/>
    <w:multiLevelType w:val="multilevel"/>
    <w:tmpl w:val="CC34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18"/>
  </w:num>
  <w:num w:numId="11">
    <w:abstractNumId w:val="6"/>
  </w:num>
  <w:num w:numId="12">
    <w:abstractNumId w:val="12"/>
  </w:num>
  <w:num w:numId="13">
    <w:abstractNumId w:val="10"/>
  </w:num>
  <w:num w:numId="14">
    <w:abstractNumId w:val="19"/>
  </w:num>
  <w:num w:numId="15">
    <w:abstractNumId w:val="3"/>
  </w:num>
  <w:num w:numId="16">
    <w:abstractNumId w:val="13"/>
  </w:num>
  <w:num w:numId="17">
    <w:abstractNumId w:val="15"/>
  </w:num>
  <w:num w:numId="18">
    <w:abstractNumId w:val="23"/>
  </w:num>
  <w:num w:numId="19">
    <w:abstractNumId w:val="14"/>
  </w:num>
  <w:num w:numId="20">
    <w:abstractNumId w:val="20"/>
  </w:num>
  <w:num w:numId="21">
    <w:abstractNumId w:val="9"/>
  </w:num>
  <w:num w:numId="22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9C5"/>
    <w:rsid w:val="000058F0"/>
    <w:rsid w:val="000159E4"/>
    <w:rsid w:val="00035FBA"/>
    <w:rsid w:val="00064FA7"/>
    <w:rsid w:val="0008764E"/>
    <w:rsid w:val="00093CEA"/>
    <w:rsid w:val="000C171A"/>
    <w:rsid w:val="000C4513"/>
    <w:rsid w:val="000D3AFA"/>
    <w:rsid w:val="000E2C77"/>
    <w:rsid w:val="00104D43"/>
    <w:rsid w:val="00144451"/>
    <w:rsid w:val="001461CC"/>
    <w:rsid w:val="001B09A6"/>
    <w:rsid w:val="001B5CDD"/>
    <w:rsid w:val="001D6807"/>
    <w:rsid w:val="00233748"/>
    <w:rsid w:val="00263F19"/>
    <w:rsid w:val="00286F29"/>
    <w:rsid w:val="002C1404"/>
    <w:rsid w:val="002C6A67"/>
    <w:rsid w:val="002E287B"/>
    <w:rsid w:val="002F3BFF"/>
    <w:rsid w:val="00302D45"/>
    <w:rsid w:val="00312384"/>
    <w:rsid w:val="003829AB"/>
    <w:rsid w:val="003B14DB"/>
    <w:rsid w:val="003B1ADD"/>
    <w:rsid w:val="003B66C7"/>
    <w:rsid w:val="003F3784"/>
    <w:rsid w:val="00460A3A"/>
    <w:rsid w:val="004676F1"/>
    <w:rsid w:val="004709E0"/>
    <w:rsid w:val="00485E7E"/>
    <w:rsid w:val="004C7764"/>
    <w:rsid w:val="004D62F9"/>
    <w:rsid w:val="004F05CC"/>
    <w:rsid w:val="0050281B"/>
    <w:rsid w:val="00540372"/>
    <w:rsid w:val="0055579D"/>
    <w:rsid w:val="005A4FFF"/>
    <w:rsid w:val="005B22EE"/>
    <w:rsid w:val="005D357B"/>
    <w:rsid w:val="005E72B4"/>
    <w:rsid w:val="005F2048"/>
    <w:rsid w:val="0061328C"/>
    <w:rsid w:val="006209EC"/>
    <w:rsid w:val="006342CF"/>
    <w:rsid w:val="006E4073"/>
    <w:rsid w:val="006E552A"/>
    <w:rsid w:val="006F0585"/>
    <w:rsid w:val="0074479C"/>
    <w:rsid w:val="00747A18"/>
    <w:rsid w:val="007615ED"/>
    <w:rsid w:val="007671F6"/>
    <w:rsid w:val="00784871"/>
    <w:rsid w:val="007B5A97"/>
    <w:rsid w:val="007D46B2"/>
    <w:rsid w:val="0080256F"/>
    <w:rsid w:val="00811229"/>
    <w:rsid w:val="00852A78"/>
    <w:rsid w:val="00873866"/>
    <w:rsid w:val="00873B13"/>
    <w:rsid w:val="00890F42"/>
    <w:rsid w:val="008926A8"/>
    <w:rsid w:val="00893669"/>
    <w:rsid w:val="008D1116"/>
    <w:rsid w:val="00911EAE"/>
    <w:rsid w:val="00911FCE"/>
    <w:rsid w:val="00995E0E"/>
    <w:rsid w:val="009C4605"/>
    <w:rsid w:val="009E07B9"/>
    <w:rsid w:val="009F3DD2"/>
    <w:rsid w:val="00A37842"/>
    <w:rsid w:val="00A41655"/>
    <w:rsid w:val="00AB6ECD"/>
    <w:rsid w:val="00AC0BE5"/>
    <w:rsid w:val="00AD0DA0"/>
    <w:rsid w:val="00B008B8"/>
    <w:rsid w:val="00B048F3"/>
    <w:rsid w:val="00B05115"/>
    <w:rsid w:val="00B30440"/>
    <w:rsid w:val="00B519C5"/>
    <w:rsid w:val="00BA15AB"/>
    <w:rsid w:val="00BB0BC7"/>
    <w:rsid w:val="00BB45A8"/>
    <w:rsid w:val="00BD7760"/>
    <w:rsid w:val="00C93315"/>
    <w:rsid w:val="00CC4273"/>
    <w:rsid w:val="00CE7DAF"/>
    <w:rsid w:val="00CF1660"/>
    <w:rsid w:val="00D00D93"/>
    <w:rsid w:val="00D112EC"/>
    <w:rsid w:val="00D1578D"/>
    <w:rsid w:val="00D74B6A"/>
    <w:rsid w:val="00DB2DD5"/>
    <w:rsid w:val="00E3434D"/>
    <w:rsid w:val="00E43387"/>
    <w:rsid w:val="00E92E96"/>
    <w:rsid w:val="00EC5F6C"/>
    <w:rsid w:val="00EF35A3"/>
    <w:rsid w:val="00F1295C"/>
    <w:rsid w:val="00F47DE6"/>
    <w:rsid w:val="00F5007D"/>
    <w:rsid w:val="00F979D6"/>
    <w:rsid w:val="00FB2FA6"/>
    <w:rsid w:val="00FB3E95"/>
    <w:rsid w:val="00FD2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0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995E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semiHidden/>
    <w:rsid w:val="00995E0E"/>
    <w:rPr>
      <w:rFonts w:ascii="Tahoma" w:eastAsia="Times New Roman" w:hAnsi="Tahoma" w:cs="Tahoma"/>
      <w:color w:val="000000"/>
      <w:sz w:val="20"/>
      <w:szCs w:val="20"/>
      <w:shd w:val="clear" w:color="auto" w:fill="000080"/>
      <w:lang w:eastAsia="ru-RU"/>
    </w:rPr>
  </w:style>
  <w:style w:type="character" w:customStyle="1" w:styleId="1">
    <w:name w:val="Основной текст Знак1"/>
    <w:link w:val="a5"/>
    <w:uiPriority w:val="99"/>
    <w:locked/>
    <w:rsid w:val="00995E0E"/>
    <w:rPr>
      <w:sz w:val="24"/>
      <w:szCs w:val="24"/>
    </w:rPr>
  </w:style>
  <w:style w:type="paragraph" w:styleId="a5">
    <w:name w:val="Body Text"/>
    <w:basedOn w:val="a"/>
    <w:link w:val="1"/>
    <w:uiPriority w:val="99"/>
    <w:rsid w:val="00995E0E"/>
    <w:pPr>
      <w:spacing w:after="120"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customStyle="1" w:styleId="a6">
    <w:name w:val="Основной текст Знак"/>
    <w:basedOn w:val="a0"/>
    <w:rsid w:val="00995E0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numbering" w:customStyle="1" w:styleId="10">
    <w:name w:val="Нет списка1"/>
    <w:next w:val="a2"/>
    <w:semiHidden/>
    <w:rsid w:val="00995E0E"/>
  </w:style>
  <w:style w:type="paragraph" w:styleId="a7">
    <w:name w:val="Balloon Text"/>
    <w:basedOn w:val="a"/>
    <w:link w:val="a8"/>
    <w:uiPriority w:val="99"/>
    <w:semiHidden/>
    <w:unhideWhenUsed/>
    <w:rsid w:val="00B048F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48F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E3434D"/>
    <w:pPr>
      <w:ind w:left="720"/>
      <w:contextualSpacing/>
    </w:pPr>
  </w:style>
  <w:style w:type="paragraph" w:styleId="aa">
    <w:name w:val="No Spacing"/>
    <w:qFormat/>
    <w:rsid w:val="00DB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0281B"/>
    <w:pPr>
      <w:spacing w:before="100" w:beforeAutospacing="1" w:after="100" w:afterAutospacing="1"/>
    </w:pPr>
    <w:rPr>
      <w:color w:val="auto"/>
      <w:sz w:val="24"/>
    </w:rPr>
  </w:style>
  <w:style w:type="paragraph" w:styleId="ab">
    <w:name w:val="Normal (Web)"/>
    <w:basedOn w:val="a"/>
    <w:uiPriority w:val="99"/>
    <w:unhideWhenUsed/>
    <w:rsid w:val="0050281B"/>
    <w:pPr>
      <w:spacing w:before="100" w:beforeAutospacing="1" w:after="100" w:afterAutospacing="1"/>
    </w:pPr>
    <w:rPr>
      <w:color w:val="auto"/>
      <w:sz w:val="24"/>
    </w:rPr>
  </w:style>
  <w:style w:type="paragraph" w:customStyle="1" w:styleId="ConsPlusNormal">
    <w:name w:val="ConsPlusNormal"/>
    <w:rsid w:val="005028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1">
    <w:name w:val="p21"/>
    <w:basedOn w:val="a"/>
    <w:rsid w:val="0074479C"/>
    <w:pPr>
      <w:spacing w:before="100" w:beforeAutospacing="1" w:after="100" w:afterAutospacing="1"/>
    </w:pPr>
    <w:rPr>
      <w:color w:val="auto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ZamDirek</cp:lastModifiedBy>
  <cp:revision>21</cp:revision>
  <cp:lastPrinted>2015-11-25T12:56:00Z</cp:lastPrinted>
  <dcterms:created xsi:type="dcterms:W3CDTF">2018-05-05T22:32:00Z</dcterms:created>
  <dcterms:modified xsi:type="dcterms:W3CDTF">2020-10-08T08:27:00Z</dcterms:modified>
</cp:coreProperties>
</file>